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A692D" w14:textId="1B8EBA39" w:rsidR="007A5495" w:rsidRDefault="007A5495">
      <w:pPr>
        <w:rPr>
          <w:b/>
          <w:bCs/>
        </w:rPr>
      </w:pPr>
      <w:r w:rsidRPr="007A5495">
        <w:rPr>
          <w:b/>
          <w:bCs/>
        </w:rPr>
        <w:t xml:space="preserve">Meeting </w:t>
      </w:r>
      <w:r>
        <w:rPr>
          <w:b/>
          <w:bCs/>
        </w:rPr>
        <w:t>minutes DC Public Charter School Board meeting</w:t>
      </w:r>
      <w:r w:rsidRPr="007A5495">
        <w:rPr>
          <w:b/>
          <w:bCs/>
        </w:rPr>
        <w:t xml:space="preserve"> (11/18/2024)</w:t>
      </w:r>
    </w:p>
    <w:p w14:paraId="6407CE39" w14:textId="110CFB18" w:rsidR="007A5495" w:rsidRDefault="007A5495">
      <w:r>
        <w:rPr>
          <w:b/>
          <w:bCs/>
        </w:rPr>
        <w:t>Attendance</w:t>
      </w:r>
    </w:p>
    <w:p w14:paraId="11EE3D3D" w14:textId="46BB9D46" w:rsidR="007A5495" w:rsidRDefault="007A5495">
      <w:r>
        <w:t>Present:</w:t>
      </w:r>
    </w:p>
    <w:p w14:paraId="1B7908CC" w14:textId="77777777" w:rsidR="007A5495" w:rsidRDefault="007A5495"/>
    <w:p w14:paraId="4DA66708" w14:textId="34E7431F" w:rsidR="007A5495" w:rsidRDefault="007A5495">
      <w:proofErr w:type="gramStart"/>
      <w:r>
        <w:t>Meeting</w:t>
      </w:r>
      <w:proofErr w:type="gramEnd"/>
      <w:r>
        <w:t xml:space="preserve"> was called to order at 6:00PM. </w:t>
      </w:r>
    </w:p>
    <w:p w14:paraId="4A568BE1" w14:textId="08E63A96" w:rsidR="007A5495" w:rsidRDefault="007A5495">
      <w:r>
        <w:t>Minutes</w:t>
      </w:r>
    </w:p>
    <w:p w14:paraId="68E419CB" w14:textId="147C4E57" w:rsidR="007A5495" w:rsidRDefault="007A5495">
      <w:r>
        <w:t xml:space="preserve">Minutes were </w:t>
      </w:r>
      <w:proofErr w:type="gramStart"/>
      <w:r>
        <w:t>reviewed.  ???</w:t>
      </w:r>
      <w:proofErr w:type="gramEnd"/>
      <w:r>
        <w:t xml:space="preserve"> moved to approve the minutes with a second from ???.  Motion passed.</w:t>
      </w:r>
    </w:p>
    <w:p w14:paraId="52E05BB7" w14:textId="77777777" w:rsidR="007A5495" w:rsidRDefault="007A5495"/>
    <w:tbl>
      <w:tblPr>
        <w:tblW w:w="5000" w:type="pct"/>
        <w:tblCellSpacing w:w="0" w:type="dxa"/>
        <w:tblCellMar>
          <w:left w:w="0" w:type="dxa"/>
          <w:right w:w="0" w:type="dxa"/>
        </w:tblCellMar>
        <w:tblLook w:val="04A0" w:firstRow="1" w:lastRow="0" w:firstColumn="1" w:lastColumn="0" w:noHBand="0" w:noVBand="1"/>
      </w:tblPr>
      <w:tblGrid>
        <w:gridCol w:w="4696"/>
        <w:gridCol w:w="4664"/>
      </w:tblGrid>
      <w:tr w:rsidR="007A5495" w:rsidRPr="007A5495" w14:paraId="1C06E6F6" w14:textId="77777777" w:rsidTr="007A5495">
        <w:trPr>
          <w:tblCellSpacing w:w="0" w:type="dxa"/>
        </w:trPr>
        <w:tc>
          <w:tcPr>
            <w:tcW w:w="0" w:type="auto"/>
            <w:gridSpan w:val="2"/>
            <w:hideMark/>
          </w:tcPr>
          <w:p w14:paraId="59A7F8F6" w14:textId="77777777" w:rsidR="007A5495" w:rsidRPr="007A5495" w:rsidRDefault="007A5495" w:rsidP="007A5495">
            <w:r w:rsidRPr="007A5495">
              <w:rPr>
                <w:b/>
                <w:bCs/>
              </w:rPr>
              <w:t>Quick recap</w:t>
            </w:r>
            <w:r w:rsidRPr="007A5495">
              <w:t xml:space="preserve"> </w:t>
            </w:r>
          </w:p>
        </w:tc>
      </w:tr>
      <w:tr w:rsidR="007A5495" w:rsidRPr="007A5495" w14:paraId="417B8E6A" w14:textId="77777777" w:rsidTr="007A5495">
        <w:trPr>
          <w:tblCellSpacing w:w="0" w:type="dxa"/>
        </w:trPr>
        <w:tc>
          <w:tcPr>
            <w:tcW w:w="0" w:type="auto"/>
            <w:gridSpan w:val="2"/>
            <w:hideMark/>
          </w:tcPr>
          <w:p w14:paraId="6D8C7BF0" w14:textId="77777777" w:rsidR="007A5495" w:rsidRPr="007A5495" w:rsidRDefault="007A5495" w:rsidP="007A5495">
            <w:r w:rsidRPr="007A5495">
              <w:t xml:space="preserve">The Children's Guild, DC. </w:t>
            </w:r>
            <w:proofErr w:type="gramStart"/>
            <w:r w:rsidRPr="007A5495">
              <w:t>Charter</w:t>
            </w:r>
            <w:proofErr w:type="gramEnd"/>
            <w:r w:rsidRPr="007A5495">
              <w:t xml:space="preserve"> School Board Meeting discussed enrollment and recruitment efforts, the upcoming 10-year renewal, and the school's celebration plans. The team also reviewed the school's special education services, considered adding pre-kindergarten classrooms, and discussed financial performance. Lastly, the meeting covered the school's charitable giving pledge season, the start of the canned food and coat drives, and the scheduling of the next meeting. </w:t>
            </w:r>
          </w:p>
        </w:tc>
      </w:tr>
      <w:tr w:rsidR="007A5495" w:rsidRPr="007A5495" w14:paraId="4DCBA4E4" w14:textId="77777777" w:rsidTr="007A5495">
        <w:trPr>
          <w:tblCellSpacing w:w="0" w:type="dxa"/>
        </w:trPr>
        <w:tc>
          <w:tcPr>
            <w:tcW w:w="0" w:type="auto"/>
            <w:gridSpan w:val="2"/>
            <w:hideMark/>
          </w:tcPr>
          <w:p w14:paraId="6EF87C76" w14:textId="77777777" w:rsidR="007A5495" w:rsidRPr="007A5495" w:rsidRDefault="007A5495" w:rsidP="007A5495">
            <w:r w:rsidRPr="007A5495">
              <w:rPr>
                <w:b/>
                <w:bCs/>
              </w:rPr>
              <w:t>Next steps</w:t>
            </w:r>
            <w:r w:rsidRPr="007A5495">
              <w:t xml:space="preserve"> </w:t>
            </w:r>
          </w:p>
        </w:tc>
      </w:tr>
      <w:tr w:rsidR="007A5495" w:rsidRPr="007A5495" w14:paraId="2B2DA0D3" w14:textId="77777777" w:rsidTr="007A5495">
        <w:trPr>
          <w:trHeight w:val="90"/>
          <w:tblCellSpacing w:w="0" w:type="dxa"/>
        </w:trPr>
        <w:tc>
          <w:tcPr>
            <w:tcW w:w="0" w:type="auto"/>
            <w:vAlign w:val="center"/>
            <w:hideMark/>
          </w:tcPr>
          <w:p w14:paraId="18819992" w14:textId="77777777" w:rsidR="007A5495" w:rsidRPr="007A5495" w:rsidRDefault="007A5495" w:rsidP="007A5495"/>
        </w:tc>
        <w:tc>
          <w:tcPr>
            <w:tcW w:w="0" w:type="auto"/>
            <w:vAlign w:val="center"/>
            <w:hideMark/>
          </w:tcPr>
          <w:p w14:paraId="3EED283E" w14:textId="77777777" w:rsidR="007A5495" w:rsidRPr="007A5495" w:rsidRDefault="007A5495" w:rsidP="007A5495"/>
        </w:tc>
      </w:tr>
      <w:tr w:rsidR="007A5495" w:rsidRPr="007A5495" w14:paraId="08F8D7BC" w14:textId="77777777" w:rsidTr="007A5495">
        <w:trPr>
          <w:tblCellSpacing w:w="0" w:type="dxa"/>
        </w:trPr>
        <w:tc>
          <w:tcPr>
            <w:tcW w:w="0" w:type="auto"/>
            <w:gridSpan w:val="2"/>
            <w:hideMark/>
          </w:tcPr>
          <w:p w14:paraId="107F9160" w14:textId="77777777" w:rsidR="007A5495" w:rsidRPr="007A5495" w:rsidRDefault="007A5495" w:rsidP="007A5495">
            <w:r w:rsidRPr="007A5495">
              <w:t xml:space="preserve">• Bryan and Hughes to initiate process for getting Children's Guild DC Charter School added to the One Fund DC charitable giving list. </w:t>
            </w:r>
          </w:p>
        </w:tc>
      </w:tr>
      <w:tr w:rsidR="007A5495" w:rsidRPr="007A5495" w14:paraId="3655E2CD" w14:textId="77777777" w:rsidTr="007A5495">
        <w:trPr>
          <w:tblCellSpacing w:w="0" w:type="dxa"/>
        </w:trPr>
        <w:tc>
          <w:tcPr>
            <w:tcW w:w="0" w:type="auto"/>
            <w:gridSpan w:val="2"/>
            <w:hideMark/>
          </w:tcPr>
          <w:p w14:paraId="4D790231" w14:textId="77777777" w:rsidR="007A5495" w:rsidRPr="007A5495" w:rsidRDefault="007A5495" w:rsidP="007A5495">
            <w:r w:rsidRPr="007A5495">
              <w:t xml:space="preserve">• Shelby to resend November calendar, fundraiser information, and upcoming activities schedule to Hughes for distribution to board members. </w:t>
            </w:r>
          </w:p>
        </w:tc>
      </w:tr>
      <w:tr w:rsidR="007A5495" w:rsidRPr="007A5495" w14:paraId="1D29D58B" w14:textId="77777777" w:rsidTr="007A5495">
        <w:trPr>
          <w:tblCellSpacing w:w="0" w:type="dxa"/>
        </w:trPr>
        <w:tc>
          <w:tcPr>
            <w:tcW w:w="0" w:type="auto"/>
            <w:gridSpan w:val="2"/>
            <w:hideMark/>
          </w:tcPr>
          <w:p w14:paraId="17EA9383" w14:textId="77777777" w:rsidR="007A5495" w:rsidRPr="007A5495" w:rsidRDefault="007A5495" w:rsidP="007A5495">
            <w:r w:rsidRPr="007A5495">
              <w:t xml:space="preserve">• Frank Medley to have staff create and share flyers for the canned food drive and coat drive, including a QR code for easy donations. </w:t>
            </w:r>
          </w:p>
        </w:tc>
      </w:tr>
      <w:tr w:rsidR="007A5495" w:rsidRPr="007A5495" w14:paraId="26A5660C" w14:textId="77777777" w:rsidTr="007A5495">
        <w:trPr>
          <w:tblCellSpacing w:w="0" w:type="dxa"/>
        </w:trPr>
        <w:tc>
          <w:tcPr>
            <w:tcW w:w="0" w:type="auto"/>
            <w:gridSpan w:val="2"/>
            <w:hideMark/>
          </w:tcPr>
          <w:p w14:paraId="561717BE" w14:textId="77777777" w:rsidR="007A5495" w:rsidRDefault="007A5495" w:rsidP="007A5495">
            <w:r w:rsidRPr="007A5495">
              <w:t xml:space="preserve">• Bryan and Hughes to continue preparations for adding pre-K 3 and pre-K 4 classrooms, including developing renderings to show at the next board meeting. </w:t>
            </w:r>
          </w:p>
          <w:p w14:paraId="68F1FDE0" w14:textId="77777777" w:rsidR="007A5495" w:rsidRPr="007A5495" w:rsidRDefault="007A5495" w:rsidP="007A5495"/>
        </w:tc>
      </w:tr>
      <w:tr w:rsidR="007A5495" w:rsidRPr="007A5495" w14:paraId="48429661" w14:textId="77777777" w:rsidTr="007A5495">
        <w:trPr>
          <w:tblCellSpacing w:w="0" w:type="dxa"/>
        </w:trPr>
        <w:tc>
          <w:tcPr>
            <w:tcW w:w="0" w:type="auto"/>
            <w:gridSpan w:val="2"/>
            <w:hideMark/>
          </w:tcPr>
          <w:p w14:paraId="11B783A9" w14:textId="77777777" w:rsidR="007A5495" w:rsidRPr="007A5495" w:rsidRDefault="007A5495" w:rsidP="007A5495">
            <w:r w:rsidRPr="007A5495">
              <w:rPr>
                <w:b/>
                <w:bCs/>
              </w:rPr>
              <w:t>Summary</w:t>
            </w:r>
            <w:r w:rsidRPr="007A5495">
              <w:t xml:space="preserve"> </w:t>
            </w:r>
          </w:p>
        </w:tc>
      </w:tr>
      <w:tr w:rsidR="007A5495" w:rsidRPr="007A5495" w14:paraId="5397BDCF" w14:textId="77777777" w:rsidTr="007A5495">
        <w:trPr>
          <w:tblCellSpacing w:w="0" w:type="dxa"/>
        </w:trPr>
        <w:tc>
          <w:tcPr>
            <w:tcW w:w="0" w:type="auto"/>
            <w:gridSpan w:val="2"/>
            <w:hideMark/>
          </w:tcPr>
          <w:p w14:paraId="68C7C9DB" w14:textId="77777777" w:rsidR="007A5495" w:rsidRPr="007A5495" w:rsidRDefault="007A5495" w:rsidP="007A5495">
            <w:r w:rsidRPr="007A5495">
              <w:rPr>
                <w:b/>
                <w:bCs/>
              </w:rPr>
              <w:t>Children's Guild Board Meeting Summary</w:t>
            </w:r>
            <w:r w:rsidRPr="007A5495">
              <w:t xml:space="preserve"> </w:t>
            </w:r>
          </w:p>
        </w:tc>
      </w:tr>
      <w:tr w:rsidR="007A5495" w:rsidRPr="007A5495" w14:paraId="2A7F6564" w14:textId="77777777" w:rsidTr="007A5495">
        <w:trPr>
          <w:tblCellSpacing w:w="0" w:type="dxa"/>
        </w:trPr>
        <w:tc>
          <w:tcPr>
            <w:tcW w:w="0" w:type="auto"/>
            <w:gridSpan w:val="2"/>
            <w:hideMark/>
          </w:tcPr>
          <w:p w14:paraId="7F599393" w14:textId="39B6DA9E" w:rsidR="007A5495" w:rsidRPr="007A5495" w:rsidRDefault="007A5495" w:rsidP="007A5495">
            <w:r w:rsidRPr="007A5495">
              <w:t xml:space="preserve">In the meeting, Rob initiated the Children's Guild, DC. Charter School Board Meeting and opened it for public comments. No other public comments were made. The meeting then proceeded to review the minutes from the previous meeting, which were approved by the board. The principal's report was then given by </w:t>
            </w:r>
            <w:r>
              <w:t>Frank Medley</w:t>
            </w:r>
            <w:r w:rsidRPr="007A5495">
              <w:t xml:space="preserve">, who introduced Ashley Posey from the admin team to discuss enrollment and recruitment efforts. </w:t>
            </w:r>
            <w:r>
              <w:t>Frank Medley</w:t>
            </w:r>
            <w:r w:rsidRPr="007A5495">
              <w:t xml:space="preserve"> </w:t>
            </w:r>
            <w:r w:rsidRPr="007A5495">
              <w:t xml:space="preserve">also shared a positive visit from Dr. Davis Walker, the executive director of the DC Public Charter School Board. Lastly, the upcoming 10-year renewal was mentioned. </w:t>
            </w:r>
          </w:p>
        </w:tc>
      </w:tr>
      <w:tr w:rsidR="007A5495" w:rsidRPr="007A5495" w14:paraId="6653DCCA" w14:textId="77777777" w:rsidTr="007A5495">
        <w:trPr>
          <w:tblCellSpacing w:w="0" w:type="dxa"/>
        </w:trPr>
        <w:tc>
          <w:tcPr>
            <w:tcW w:w="0" w:type="auto"/>
            <w:gridSpan w:val="2"/>
            <w:hideMark/>
          </w:tcPr>
          <w:p w14:paraId="117C3D99" w14:textId="77777777" w:rsidR="007A5495" w:rsidRPr="007A5495" w:rsidRDefault="007A5495" w:rsidP="007A5495">
            <w:r w:rsidRPr="007A5495">
              <w:rPr>
                <w:b/>
                <w:bCs/>
              </w:rPr>
              <w:lastRenderedPageBreak/>
              <w:t>School Celebrations and Enrollment Updates</w:t>
            </w:r>
            <w:r w:rsidRPr="007A5495">
              <w:t xml:space="preserve"> </w:t>
            </w:r>
          </w:p>
        </w:tc>
      </w:tr>
      <w:tr w:rsidR="007A5495" w:rsidRPr="007A5495" w14:paraId="46BFAE51" w14:textId="77777777" w:rsidTr="007A5495">
        <w:trPr>
          <w:tblCellSpacing w:w="0" w:type="dxa"/>
        </w:trPr>
        <w:tc>
          <w:tcPr>
            <w:tcW w:w="0" w:type="auto"/>
            <w:gridSpan w:val="2"/>
            <w:hideMark/>
          </w:tcPr>
          <w:p w14:paraId="3A4A12CA" w14:textId="457BCFAF" w:rsidR="007A5495" w:rsidRPr="007A5495" w:rsidRDefault="007A5495" w:rsidP="007A5495">
            <w:r>
              <w:t>Frank Medley</w:t>
            </w:r>
            <w:r w:rsidRPr="007A5495">
              <w:t xml:space="preserve"> </w:t>
            </w:r>
            <w:r w:rsidRPr="007A5495">
              <w:t xml:space="preserve">discussed the school's upcoming 10-year </w:t>
            </w:r>
            <w:proofErr w:type="gramStart"/>
            <w:r w:rsidRPr="007A5495">
              <w:t>celebration</w:t>
            </w:r>
            <w:proofErr w:type="gramEnd"/>
            <w:r w:rsidRPr="007A5495">
              <w:t xml:space="preserve"> and the preliminary data pull scheduled for January 2025. They also highlighted the activities for American Education Week, including staff and student celebrations. </w:t>
            </w:r>
            <w:r>
              <w:t>Frank Medley</w:t>
            </w:r>
            <w:r w:rsidRPr="007A5495">
              <w:t xml:space="preserve"> </w:t>
            </w:r>
            <w:r w:rsidRPr="007A5495">
              <w:t xml:space="preserve">announced the hiring of a second speech language pathologist and seven additional </w:t>
            </w:r>
            <w:proofErr w:type="spellStart"/>
            <w:r w:rsidRPr="007A5495">
              <w:t>Tpas</w:t>
            </w:r>
            <w:proofErr w:type="spellEnd"/>
            <w:r w:rsidRPr="007A5495">
              <w:t xml:space="preserve">, with a potential need for five more based on current data. Ashley presented historical enrollment data and projected a 260-student enrollment for the next school year. She also introduced the upcoming </w:t>
            </w:r>
            <w:proofErr w:type="spellStart"/>
            <w:r w:rsidRPr="007A5495">
              <w:t>EdFest</w:t>
            </w:r>
            <w:proofErr w:type="spellEnd"/>
            <w:r w:rsidRPr="007A5495">
              <w:t xml:space="preserve"> event, where the school will showcase its offerings and interact with potential students. </w:t>
            </w:r>
          </w:p>
        </w:tc>
      </w:tr>
      <w:tr w:rsidR="007A5495" w:rsidRPr="007A5495" w14:paraId="55F9407C" w14:textId="77777777" w:rsidTr="007A5495">
        <w:trPr>
          <w:tblCellSpacing w:w="0" w:type="dxa"/>
        </w:trPr>
        <w:tc>
          <w:tcPr>
            <w:tcW w:w="0" w:type="auto"/>
            <w:gridSpan w:val="2"/>
            <w:hideMark/>
          </w:tcPr>
          <w:p w14:paraId="5E3C9A53" w14:textId="77777777" w:rsidR="007A5495" w:rsidRPr="007A5495" w:rsidRDefault="007A5495" w:rsidP="007A5495">
            <w:r w:rsidRPr="007A5495">
              <w:rPr>
                <w:b/>
                <w:bCs/>
              </w:rPr>
              <w:t>Migrant Student Enrollment and Retention</w:t>
            </w:r>
            <w:r w:rsidRPr="007A5495">
              <w:t xml:space="preserve"> </w:t>
            </w:r>
          </w:p>
        </w:tc>
      </w:tr>
      <w:tr w:rsidR="007A5495" w:rsidRPr="007A5495" w14:paraId="68D1FEBE" w14:textId="77777777" w:rsidTr="007A5495">
        <w:trPr>
          <w:tblCellSpacing w:w="0" w:type="dxa"/>
        </w:trPr>
        <w:tc>
          <w:tcPr>
            <w:tcW w:w="0" w:type="auto"/>
            <w:gridSpan w:val="2"/>
            <w:hideMark/>
          </w:tcPr>
          <w:p w14:paraId="562BC92F" w14:textId="77777777" w:rsidR="007A5495" w:rsidRPr="007A5495" w:rsidRDefault="007A5495" w:rsidP="007A5495">
            <w:r w:rsidRPr="007A5495">
              <w:t xml:space="preserve">The team discussed the enrollment and retention of students, particularly migrant students. Ashley clarified that the 251 students enrolled last year included 25 migrant students, but this year's numbers were not expected to be as high due to changes in the migrant student population. The team also discussed efforts to increase enrollment, including promoting their ESL program and retaining current students. Franchesca and Kendall then </w:t>
            </w:r>
            <w:proofErr w:type="gramStart"/>
            <w:r w:rsidRPr="007A5495">
              <w:t>presented on</w:t>
            </w:r>
            <w:proofErr w:type="gramEnd"/>
            <w:r w:rsidRPr="007A5495">
              <w:t xml:space="preserve"> school culture and discipline statistics for the past three months, highlighting successful events and activities, as well as low suspension and attendance rates. </w:t>
            </w:r>
          </w:p>
        </w:tc>
      </w:tr>
      <w:tr w:rsidR="007A5495" w:rsidRPr="007A5495" w14:paraId="1597C25F" w14:textId="77777777" w:rsidTr="007A5495">
        <w:trPr>
          <w:tblCellSpacing w:w="0" w:type="dxa"/>
        </w:trPr>
        <w:tc>
          <w:tcPr>
            <w:tcW w:w="0" w:type="auto"/>
            <w:gridSpan w:val="2"/>
            <w:hideMark/>
          </w:tcPr>
          <w:p w14:paraId="7DBB4D77" w14:textId="77777777" w:rsidR="007A5495" w:rsidRPr="007A5495" w:rsidRDefault="007A5495" w:rsidP="007A5495">
            <w:r w:rsidRPr="007A5495">
              <w:rPr>
                <w:b/>
                <w:bCs/>
              </w:rPr>
              <w:t>Special Education Services Progress Update</w:t>
            </w:r>
            <w:r w:rsidRPr="007A5495">
              <w:t xml:space="preserve"> </w:t>
            </w:r>
          </w:p>
        </w:tc>
      </w:tr>
      <w:tr w:rsidR="007A5495" w:rsidRPr="007A5495" w14:paraId="32FBBC5F" w14:textId="77777777" w:rsidTr="007A5495">
        <w:trPr>
          <w:tblCellSpacing w:w="0" w:type="dxa"/>
        </w:trPr>
        <w:tc>
          <w:tcPr>
            <w:tcW w:w="0" w:type="auto"/>
            <w:gridSpan w:val="2"/>
            <w:hideMark/>
          </w:tcPr>
          <w:p w14:paraId="7A087EF7" w14:textId="49291CC9" w:rsidR="007A5495" w:rsidRPr="007A5495" w:rsidRDefault="007A5495" w:rsidP="007A5495">
            <w:r w:rsidRPr="007A5495">
              <w:t xml:space="preserve">In the meeting, </w:t>
            </w:r>
            <w:r>
              <w:t>Frank Medley</w:t>
            </w:r>
            <w:r w:rsidRPr="007A5495">
              <w:t xml:space="preserve"> </w:t>
            </w:r>
            <w:r w:rsidRPr="007A5495">
              <w:t xml:space="preserve">and Dr. Jackson discussed the progress of special education services for their students. They noted that they had completed 12 evaluations since August and had 36 more to complete for the school year. The evaluations were mainly for students who had transferred into their school with poorly written Individualized Education Programs (IEPs). Dr. Jackson also mentioned that some students came to them with incomplete evaluations from the previous year, which they had to complete. The team also discussed the Children's Code updates, but no specific updates were provided. </w:t>
            </w:r>
          </w:p>
        </w:tc>
      </w:tr>
      <w:tr w:rsidR="007A5495" w:rsidRPr="007A5495" w14:paraId="36700480" w14:textId="77777777" w:rsidTr="007A5495">
        <w:trPr>
          <w:trHeight w:val="300"/>
          <w:tblCellSpacing w:w="0" w:type="dxa"/>
        </w:trPr>
        <w:tc>
          <w:tcPr>
            <w:tcW w:w="0" w:type="auto"/>
            <w:vAlign w:val="center"/>
            <w:hideMark/>
          </w:tcPr>
          <w:p w14:paraId="7E765F0D" w14:textId="77777777" w:rsidR="007A5495" w:rsidRPr="007A5495" w:rsidRDefault="007A5495" w:rsidP="007A5495"/>
        </w:tc>
        <w:tc>
          <w:tcPr>
            <w:tcW w:w="0" w:type="auto"/>
            <w:vAlign w:val="center"/>
            <w:hideMark/>
          </w:tcPr>
          <w:p w14:paraId="1E296E0F" w14:textId="77777777" w:rsidR="007A5495" w:rsidRPr="007A5495" w:rsidRDefault="007A5495" w:rsidP="007A5495"/>
        </w:tc>
      </w:tr>
      <w:tr w:rsidR="007A5495" w:rsidRPr="007A5495" w14:paraId="21B49FB9" w14:textId="77777777" w:rsidTr="007A5495">
        <w:trPr>
          <w:tblCellSpacing w:w="0" w:type="dxa"/>
        </w:trPr>
        <w:tc>
          <w:tcPr>
            <w:tcW w:w="0" w:type="auto"/>
            <w:gridSpan w:val="2"/>
            <w:hideMark/>
          </w:tcPr>
          <w:p w14:paraId="02696E2F" w14:textId="77777777" w:rsidR="007A5495" w:rsidRPr="007A5495" w:rsidRDefault="007A5495" w:rsidP="007A5495">
            <w:r w:rsidRPr="007A5495">
              <w:rPr>
                <w:b/>
                <w:bCs/>
              </w:rPr>
              <w:t>Adding Pre-K Classrooms to the School</w:t>
            </w:r>
            <w:r w:rsidRPr="007A5495">
              <w:t xml:space="preserve"> </w:t>
            </w:r>
          </w:p>
        </w:tc>
      </w:tr>
      <w:tr w:rsidR="007A5495" w:rsidRPr="007A5495" w14:paraId="6BBE81FA" w14:textId="77777777" w:rsidTr="007A5495">
        <w:trPr>
          <w:tblCellSpacing w:w="0" w:type="dxa"/>
        </w:trPr>
        <w:tc>
          <w:tcPr>
            <w:tcW w:w="0" w:type="auto"/>
            <w:gridSpan w:val="2"/>
            <w:hideMark/>
          </w:tcPr>
          <w:p w14:paraId="29603ADA" w14:textId="6CC7ABFD" w:rsidR="007A5495" w:rsidRPr="007A5495" w:rsidRDefault="007A5495" w:rsidP="007A5495">
            <w:r w:rsidRPr="007A5495">
              <w:t xml:space="preserve">Hughes, Bryan, and Frank discussed the potential addition of pre-kindergarten (Pre-K) 3 and 4 classrooms to their school. They considered adding these classrooms in the next school year, after receiving advice from the charter renewal team. The team suggested starting these conversations with the board and not rushing the process. Bryan mentioned that they would start working on the necessary documentation in the spring. The team also discussed the need for adequate space, bathrooms in each classroom, and the potential for a staggered rollout. </w:t>
            </w:r>
            <w:r>
              <w:t>Frank Medley</w:t>
            </w:r>
            <w:r w:rsidRPr="007A5495">
              <w:t xml:space="preserve"> </w:t>
            </w:r>
            <w:r w:rsidRPr="007A5495">
              <w:t xml:space="preserve">added that each class could have no more than 15 students and a teacher's assistant. The team also discussed potential structural changes to the building to accommodate the Pre-K classrooms, including making the building wheelchair accessible and installing a door to the playground. The board agreed to keep Rob informed about the progress of these discussions. </w:t>
            </w:r>
          </w:p>
        </w:tc>
      </w:tr>
      <w:tr w:rsidR="007A5495" w:rsidRPr="007A5495" w14:paraId="208F0DAC" w14:textId="77777777" w:rsidTr="007A5495">
        <w:trPr>
          <w:trHeight w:val="300"/>
          <w:tblCellSpacing w:w="0" w:type="dxa"/>
        </w:trPr>
        <w:tc>
          <w:tcPr>
            <w:tcW w:w="0" w:type="auto"/>
            <w:vAlign w:val="center"/>
            <w:hideMark/>
          </w:tcPr>
          <w:p w14:paraId="068D4A49" w14:textId="77777777" w:rsidR="007A5495" w:rsidRPr="007A5495" w:rsidRDefault="007A5495" w:rsidP="007A5495"/>
        </w:tc>
        <w:tc>
          <w:tcPr>
            <w:tcW w:w="0" w:type="auto"/>
            <w:vAlign w:val="center"/>
            <w:hideMark/>
          </w:tcPr>
          <w:p w14:paraId="75678CBC" w14:textId="77777777" w:rsidR="007A5495" w:rsidRPr="007A5495" w:rsidRDefault="007A5495" w:rsidP="007A5495"/>
        </w:tc>
      </w:tr>
      <w:tr w:rsidR="007A5495" w:rsidRPr="007A5495" w14:paraId="0FE343D5" w14:textId="77777777" w:rsidTr="007A5495">
        <w:trPr>
          <w:tblCellSpacing w:w="0" w:type="dxa"/>
        </w:trPr>
        <w:tc>
          <w:tcPr>
            <w:tcW w:w="0" w:type="auto"/>
            <w:gridSpan w:val="2"/>
            <w:hideMark/>
          </w:tcPr>
          <w:p w14:paraId="2B0C3F40" w14:textId="77777777" w:rsidR="007A5495" w:rsidRPr="007A5495" w:rsidRDefault="007A5495" w:rsidP="007A5495">
            <w:r w:rsidRPr="007A5495">
              <w:rPr>
                <w:b/>
                <w:bCs/>
              </w:rPr>
              <w:t>Financial Report and Team Update</w:t>
            </w:r>
            <w:r w:rsidRPr="007A5495">
              <w:t xml:space="preserve"> </w:t>
            </w:r>
          </w:p>
        </w:tc>
      </w:tr>
      <w:tr w:rsidR="007A5495" w:rsidRPr="007A5495" w14:paraId="5ADFCBA8" w14:textId="77777777" w:rsidTr="007A5495">
        <w:trPr>
          <w:tblCellSpacing w:w="0" w:type="dxa"/>
        </w:trPr>
        <w:tc>
          <w:tcPr>
            <w:tcW w:w="0" w:type="auto"/>
            <w:gridSpan w:val="2"/>
            <w:hideMark/>
          </w:tcPr>
          <w:p w14:paraId="1CAE0418" w14:textId="77777777" w:rsidR="007A5495" w:rsidRPr="007A5495" w:rsidRDefault="007A5495" w:rsidP="007A5495">
            <w:r w:rsidRPr="007A5495">
              <w:lastRenderedPageBreak/>
              <w:t xml:space="preserve">Rob opened the meeting by addressing any pending business. Lou then presented the financial report, highlighting that the year was off to a good start with revenues exceeding the budgeted amount. He anticipated an increase in revenue of around $800,000, which would help surpass budgetary expectations. Lou also noted a favorable variance in payroll expenses in </w:t>
            </w:r>
            <w:proofErr w:type="gramStart"/>
            <w:r w:rsidRPr="007A5495">
              <w:t>July, but</w:t>
            </w:r>
            <w:proofErr w:type="gramEnd"/>
            <w:r w:rsidRPr="007A5495">
              <w:t xml:space="preserve"> clarified that this was a one-time occurrence. He ended the conversation by stating that the school had earned $62,000 in the first quarter, compared to a budgeted loss of $418,000. Andy, Lou's boss, expressed his intention to relocate to Baltimore and his hope to meet the team in person soon. </w:t>
            </w:r>
          </w:p>
        </w:tc>
      </w:tr>
      <w:tr w:rsidR="007A5495" w:rsidRPr="007A5495" w14:paraId="2484FB9A" w14:textId="77777777" w:rsidTr="007A5495">
        <w:trPr>
          <w:trHeight w:val="300"/>
          <w:tblCellSpacing w:w="0" w:type="dxa"/>
        </w:trPr>
        <w:tc>
          <w:tcPr>
            <w:tcW w:w="0" w:type="auto"/>
            <w:vAlign w:val="center"/>
            <w:hideMark/>
          </w:tcPr>
          <w:p w14:paraId="5694DC0C" w14:textId="77777777" w:rsidR="007A5495" w:rsidRPr="007A5495" w:rsidRDefault="007A5495" w:rsidP="007A5495"/>
        </w:tc>
        <w:tc>
          <w:tcPr>
            <w:tcW w:w="0" w:type="auto"/>
            <w:vAlign w:val="center"/>
            <w:hideMark/>
          </w:tcPr>
          <w:p w14:paraId="27CAA768" w14:textId="77777777" w:rsidR="007A5495" w:rsidRPr="007A5495" w:rsidRDefault="007A5495" w:rsidP="007A5495"/>
        </w:tc>
      </w:tr>
      <w:tr w:rsidR="007A5495" w:rsidRPr="007A5495" w14:paraId="68BF97FA" w14:textId="77777777" w:rsidTr="007A5495">
        <w:trPr>
          <w:tblCellSpacing w:w="0" w:type="dxa"/>
        </w:trPr>
        <w:tc>
          <w:tcPr>
            <w:tcW w:w="0" w:type="auto"/>
            <w:gridSpan w:val="2"/>
            <w:hideMark/>
          </w:tcPr>
          <w:p w14:paraId="1CB50CFA" w14:textId="77777777" w:rsidR="007A5495" w:rsidRPr="007A5495" w:rsidRDefault="007A5495" w:rsidP="007A5495">
            <w:r w:rsidRPr="007A5495">
              <w:rPr>
                <w:b/>
                <w:bCs/>
              </w:rPr>
              <w:t>District's "One Fund" and School Drives</w:t>
            </w:r>
            <w:r w:rsidRPr="007A5495">
              <w:t xml:space="preserve"> </w:t>
            </w:r>
          </w:p>
        </w:tc>
      </w:tr>
      <w:tr w:rsidR="007A5495" w:rsidRPr="007A5495" w14:paraId="51F8B8BE" w14:textId="77777777" w:rsidTr="007A5495">
        <w:trPr>
          <w:tblCellSpacing w:w="0" w:type="dxa"/>
        </w:trPr>
        <w:tc>
          <w:tcPr>
            <w:tcW w:w="0" w:type="auto"/>
            <w:gridSpan w:val="2"/>
            <w:hideMark/>
          </w:tcPr>
          <w:p w14:paraId="193644C3" w14:textId="1B203C6A" w:rsidR="007A5495" w:rsidRPr="007A5495" w:rsidRDefault="007A5495" w:rsidP="007A5495">
            <w:r w:rsidRPr="007A5495">
              <w:t xml:space="preserve">In the meeting, Rob brought up the topic of the district's "One Fund" charitable giving pledge season and suggested that Children's Guild should be included in the list of potential organizations to donate to. Bryan and Hughes agreed to </w:t>
            </w:r>
            <w:proofErr w:type="gramStart"/>
            <w:r w:rsidRPr="007A5495">
              <w:t>take action</w:t>
            </w:r>
            <w:proofErr w:type="gramEnd"/>
            <w:r w:rsidRPr="007A5495">
              <w:t xml:space="preserve"> on this. </w:t>
            </w:r>
            <w:r>
              <w:t>Frank Medley</w:t>
            </w:r>
            <w:r w:rsidRPr="007A5495">
              <w:t xml:space="preserve"> </w:t>
            </w:r>
            <w:r w:rsidRPr="007A5495">
              <w:t xml:space="preserve">announced the start of the canned food and coat drives for families in </w:t>
            </w:r>
            <w:proofErr w:type="gramStart"/>
            <w:r w:rsidRPr="007A5495">
              <w:t>need, and</w:t>
            </w:r>
            <w:proofErr w:type="gramEnd"/>
            <w:r w:rsidRPr="007A5495">
              <w:t xml:space="preserve"> asked for support. Rob suggested creating a QR code for easy donations. Hughes proposed sending the school's event schedule to the board members for awareness. The next meeting was scheduled for February. </w:t>
            </w:r>
          </w:p>
        </w:tc>
      </w:tr>
    </w:tbl>
    <w:p w14:paraId="23573331" w14:textId="77777777" w:rsidR="00EE73F0" w:rsidRDefault="00EE73F0"/>
    <w:sectPr w:rsidR="00EE73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495"/>
    <w:rsid w:val="007A5495"/>
    <w:rsid w:val="009C553B"/>
    <w:rsid w:val="00DC4E15"/>
    <w:rsid w:val="00EE7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19895"/>
  <w15:chartTrackingRefBased/>
  <w15:docId w15:val="{A2473B62-F24D-4964-AB1C-36CE9728A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4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54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54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54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54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54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4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4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4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4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54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54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54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54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54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4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4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495"/>
    <w:rPr>
      <w:rFonts w:eastAsiaTheme="majorEastAsia" w:cstheme="majorBidi"/>
      <w:color w:val="272727" w:themeColor="text1" w:themeTint="D8"/>
    </w:rPr>
  </w:style>
  <w:style w:type="paragraph" w:styleId="Title">
    <w:name w:val="Title"/>
    <w:basedOn w:val="Normal"/>
    <w:next w:val="Normal"/>
    <w:link w:val="TitleChar"/>
    <w:uiPriority w:val="10"/>
    <w:qFormat/>
    <w:rsid w:val="007A54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4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4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4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495"/>
    <w:pPr>
      <w:spacing w:before="160"/>
      <w:jc w:val="center"/>
    </w:pPr>
    <w:rPr>
      <w:i/>
      <w:iCs/>
      <w:color w:val="404040" w:themeColor="text1" w:themeTint="BF"/>
    </w:rPr>
  </w:style>
  <w:style w:type="character" w:customStyle="1" w:styleId="QuoteChar">
    <w:name w:val="Quote Char"/>
    <w:basedOn w:val="DefaultParagraphFont"/>
    <w:link w:val="Quote"/>
    <w:uiPriority w:val="29"/>
    <w:rsid w:val="007A5495"/>
    <w:rPr>
      <w:i/>
      <w:iCs/>
      <w:color w:val="404040" w:themeColor="text1" w:themeTint="BF"/>
    </w:rPr>
  </w:style>
  <w:style w:type="paragraph" w:styleId="ListParagraph">
    <w:name w:val="List Paragraph"/>
    <w:basedOn w:val="Normal"/>
    <w:uiPriority w:val="34"/>
    <w:qFormat/>
    <w:rsid w:val="007A5495"/>
    <w:pPr>
      <w:ind w:left="720"/>
      <w:contextualSpacing/>
    </w:pPr>
  </w:style>
  <w:style w:type="character" w:styleId="IntenseEmphasis">
    <w:name w:val="Intense Emphasis"/>
    <w:basedOn w:val="DefaultParagraphFont"/>
    <w:uiPriority w:val="21"/>
    <w:qFormat/>
    <w:rsid w:val="007A5495"/>
    <w:rPr>
      <w:i/>
      <w:iCs/>
      <w:color w:val="0F4761" w:themeColor="accent1" w:themeShade="BF"/>
    </w:rPr>
  </w:style>
  <w:style w:type="paragraph" w:styleId="IntenseQuote">
    <w:name w:val="Intense Quote"/>
    <w:basedOn w:val="Normal"/>
    <w:next w:val="Normal"/>
    <w:link w:val="IntenseQuoteChar"/>
    <w:uiPriority w:val="30"/>
    <w:qFormat/>
    <w:rsid w:val="007A54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495"/>
    <w:rPr>
      <w:i/>
      <w:iCs/>
      <w:color w:val="0F4761" w:themeColor="accent1" w:themeShade="BF"/>
    </w:rPr>
  </w:style>
  <w:style w:type="character" w:styleId="IntenseReference">
    <w:name w:val="Intense Reference"/>
    <w:basedOn w:val="DefaultParagraphFont"/>
    <w:uiPriority w:val="32"/>
    <w:qFormat/>
    <w:rsid w:val="007A54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7505143">
      <w:bodyDiv w:val="1"/>
      <w:marLeft w:val="0"/>
      <w:marRight w:val="0"/>
      <w:marTop w:val="0"/>
      <w:marBottom w:val="0"/>
      <w:divBdr>
        <w:top w:val="none" w:sz="0" w:space="0" w:color="auto"/>
        <w:left w:val="none" w:sz="0" w:space="0" w:color="auto"/>
        <w:bottom w:val="none" w:sz="0" w:space="0" w:color="auto"/>
        <w:right w:val="none" w:sz="0" w:space="0" w:color="auto"/>
      </w:divBdr>
    </w:div>
    <w:div w:id="190213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930</Words>
  <Characters>5303</Characters>
  <Application>Microsoft Office Word</Application>
  <DocSecurity>0</DocSecurity>
  <Lines>44</Lines>
  <Paragraphs>12</Paragraphs>
  <ScaleCrop>false</ScaleCrop>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Hughes</dc:creator>
  <cp:keywords/>
  <dc:description/>
  <cp:lastModifiedBy>Johnson, Hughes</cp:lastModifiedBy>
  <cp:revision>1</cp:revision>
  <dcterms:created xsi:type="dcterms:W3CDTF">2024-12-06T16:20:00Z</dcterms:created>
  <dcterms:modified xsi:type="dcterms:W3CDTF">2024-12-06T16:29:00Z</dcterms:modified>
</cp:coreProperties>
</file>